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C2A1" w14:textId="77777777" w:rsidR="00690016" w:rsidRPr="00690016" w:rsidRDefault="00690016" w:rsidP="00690016">
      <w:pPr>
        <w:spacing w:after="0" w:line="240" w:lineRule="auto"/>
        <w:jc w:val="center"/>
        <w:rPr>
          <w:rFonts w:ascii="Poppins Light" w:hAnsi="Poppins Light" w:cs="Poppins Light"/>
          <w:lang w:val="en-US"/>
        </w:rPr>
      </w:pPr>
      <w:r w:rsidRPr="00690016">
        <w:rPr>
          <w:rFonts w:ascii="Poppins Light" w:hAnsi="Poppins Light" w:cs="Poppins Light"/>
          <w:lang w:val="en-US"/>
        </w:rPr>
        <w:t>LABELVIE S.A.</w:t>
      </w:r>
    </w:p>
    <w:p w14:paraId="328CE797" w14:textId="77777777" w:rsidR="00690016" w:rsidRPr="00690016" w:rsidRDefault="00690016" w:rsidP="00690016">
      <w:pPr>
        <w:spacing w:after="0" w:line="240" w:lineRule="auto"/>
        <w:jc w:val="center"/>
        <w:rPr>
          <w:rFonts w:ascii="Poppins Light" w:hAnsi="Poppins Light" w:cs="Poppins Light"/>
          <w:lang w:val="en-US"/>
        </w:rPr>
      </w:pPr>
      <w:r w:rsidRPr="00690016">
        <w:rPr>
          <w:rFonts w:ascii="Poppins Light" w:hAnsi="Poppins Light" w:cs="Poppins Light"/>
          <w:lang w:val="en-US"/>
        </w:rPr>
        <w:t>Public limited company with a Board of Directors</w:t>
      </w:r>
    </w:p>
    <w:p w14:paraId="629D4EEA" w14:textId="77777777" w:rsidR="00690016" w:rsidRPr="00690016" w:rsidRDefault="00690016" w:rsidP="00690016">
      <w:pPr>
        <w:spacing w:after="0" w:line="240" w:lineRule="auto"/>
        <w:jc w:val="center"/>
        <w:rPr>
          <w:rFonts w:ascii="Poppins Light" w:hAnsi="Poppins Light" w:cs="Poppins Light"/>
          <w:lang w:val="en-US"/>
        </w:rPr>
      </w:pPr>
      <w:r w:rsidRPr="00690016">
        <w:rPr>
          <w:rFonts w:ascii="Poppins Light" w:hAnsi="Poppins Light" w:cs="Poppins Light"/>
          <w:lang w:val="en-US"/>
        </w:rPr>
        <w:t>Share capital: MAD 289,395,700</w:t>
      </w:r>
    </w:p>
    <w:p w14:paraId="47E956A7" w14:textId="77777777" w:rsidR="00690016" w:rsidRPr="00690016" w:rsidRDefault="00690016" w:rsidP="00690016">
      <w:pPr>
        <w:spacing w:after="0" w:line="240" w:lineRule="auto"/>
        <w:jc w:val="center"/>
        <w:rPr>
          <w:rFonts w:ascii="Poppins Light" w:hAnsi="Poppins Light" w:cs="Poppins Light"/>
          <w:lang w:val="en-US"/>
        </w:rPr>
      </w:pPr>
      <w:r w:rsidRPr="00690016">
        <w:rPr>
          <w:rFonts w:ascii="Poppins Light" w:hAnsi="Poppins Light" w:cs="Poppins Light"/>
          <w:lang w:val="en-US"/>
        </w:rPr>
        <w:t>Registered office: Rabat-</w:t>
      </w:r>
      <w:proofErr w:type="spellStart"/>
      <w:r w:rsidRPr="00690016">
        <w:rPr>
          <w:rFonts w:ascii="Poppins Light" w:hAnsi="Poppins Light" w:cs="Poppins Light"/>
          <w:lang w:val="en-US"/>
        </w:rPr>
        <w:t>Souissi</w:t>
      </w:r>
      <w:proofErr w:type="spellEnd"/>
      <w:r w:rsidRPr="00690016">
        <w:rPr>
          <w:rFonts w:ascii="Poppins Light" w:hAnsi="Poppins Light" w:cs="Poppins Light"/>
          <w:lang w:val="en-US"/>
        </w:rPr>
        <w:t xml:space="preserve">, Km 3.5, Route des </w:t>
      </w:r>
      <w:proofErr w:type="spellStart"/>
      <w:r w:rsidRPr="00690016">
        <w:rPr>
          <w:rFonts w:ascii="Poppins Light" w:hAnsi="Poppins Light" w:cs="Poppins Light"/>
          <w:lang w:val="en-US"/>
        </w:rPr>
        <w:t>Zaërs</w:t>
      </w:r>
      <w:proofErr w:type="spellEnd"/>
    </w:p>
    <w:p w14:paraId="789333E6" w14:textId="5DAE10DE" w:rsidR="002D1608" w:rsidRPr="00690016" w:rsidRDefault="00690016" w:rsidP="00690016">
      <w:pPr>
        <w:spacing w:after="0" w:line="240" w:lineRule="auto"/>
        <w:jc w:val="center"/>
        <w:rPr>
          <w:rFonts w:ascii="Poppins Light" w:hAnsi="Poppins Light" w:cs="Poppins Light"/>
          <w:lang w:val="en-US"/>
        </w:rPr>
      </w:pPr>
      <w:r w:rsidRPr="00690016">
        <w:rPr>
          <w:rFonts w:ascii="Poppins Light" w:hAnsi="Poppins Light" w:cs="Poppins Light"/>
          <w:lang w:val="en-US"/>
        </w:rPr>
        <w:t>Rabat Trade Register No. 27,433</w:t>
      </w:r>
    </w:p>
    <w:p w14:paraId="7E33AE70" w14:textId="77777777" w:rsidR="002D1608" w:rsidRPr="00690016" w:rsidRDefault="002D1608" w:rsidP="002D1608">
      <w:pPr>
        <w:spacing w:after="0" w:line="240" w:lineRule="auto"/>
        <w:jc w:val="center"/>
        <w:rPr>
          <w:rFonts w:ascii="Poppins Light" w:hAnsi="Poppins Light" w:cs="Poppins Light"/>
          <w:lang w:val="en-US"/>
        </w:rPr>
      </w:pPr>
    </w:p>
    <w:p w14:paraId="24612EF3" w14:textId="77777777" w:rsidR="00D43F05" w:rsidRPr="00690016" w:rsidRDefault="00D43F05" w:rsidP="002D1608">
      <w:pPr>
        <w:spacing w:after="0" w:line="240" w:lineRule="auto"/>
        <w:jc w:val="center"/>
        <w:rPr>
          <w:rFonts w:ascii="Poppins Light" w:hAnsi="Poppins Light" w:cs="Poppins Light"/>
          <w:lang w:val="en-US"/>
        </w:rPr>
      </w:pPr>
    </w:p>
    <w:p w14:paraId="56586E6E" w14:textId="63B1E34F" w:rsidR="002D1608" w:rsidRPr="00743429" w:rsidRDefault="00690016" w:rsidP="002D1608">
      <w:pPr>
        <w:spacing w:after="0" w:line="240" w:lineRule="auto"/>
        <w:jc w:val="center"/>
        <w:rPr>
          <w:rFonts w:ascii="Poppins SemiBold" w:hAnsi="Poppins SemiBold" w:cs="Poppins SemiBold"/>
          <w:u w:val="single"/>
          <w:lang w:val="en-US"/>
        </w:rPr>
      </w:pPr>
      <w:r w:rsidRPr="00743429">
        <w:rPr>
          <w:rFonts w:ascii="Poppins SemiBold" w:hAnsi="Poppins SemiBold" w:cs="Poppins SemiBold"/>
          <w:u w:val="single"/>
          <w:lang w:val="en-US"/>
        </w:rPr>
        <w:t>PROXY</w:t>
      </w:r>
    </w:p>
    <w:p w14:paraId="50897672" w14:textId="4491DA97" w:rsidR="002D1608" w:rsidRPr="00743429" w:rsidRDefault="002D1608" w:rsidP="002D1608">
      <w:pPr>
        <w:spacing w:after="0" w:line="240" w:lineRule="auto"/>
        <w:jc w:val="center"/>
        <w:rPr>
          <w:rFonts w:ascii="Poppins SemiBold" w:hAnsi="Poppins SemiBold" w:cs="Poppins SemiBold"/>
          <w:lang w:val="en-US"/>
        </w:rPr>
      </w:pPr>
    </w:p>
    <w:p w14:paraId="2A7BB144" w14:textId="664C5272" w:rsidR="002D1608" w:rsidRPr="00743429" w:rsidRDefault="002D1608" w:rsidP="002D1608">
      <w:pPr>
        <w:spacing w:after="0" w:line="240" w:lineRule="auto"/>
        <w:jc w:val="center"/>
        <w:rPr>
          <w:rFonts w:ascii="Poppins SemiBold" w:hAnsi="Poppins SemiBold" w:cs="Poppins SemiBold"/>
          <w:lang w:val="en-US"/>
        </w:rPr>
      </w:pPr>
    </w:p>
    <w:p w14:paraId="0B36CB53" w14:textId="43935FAC" w:rsidR="00683F93" w:rsidRPr="00743429" w:rsidRDefault="00743429" w:rsidP="00683F93">
      <w:pPr>
        <w:spacing w:after="0" w:line="240" w:lineRule="auto"/>
        <w:rPr>
          <w:rFonts w:ascii="Poppins SemiBold" w:hAnsi="Poppins SemiBold" w:cs="Poppins SemiBold"/>
          <w:lang w:val="en-US"/>
        </w:rPr>
      </w:pPr>
      <w:r w:rsidRPr="00743429">
        <w:rPr>
          <w:rFonts w:ascii="Poppins SemiBold" w:hAnsi="Poppins SemiBold" w:cs="Poppins SemiBold"/>
          <w:lang w:val="en-US"/>
        </w:rPr>
        <w:t>The shareholder convened is an individual</w:t>
      </w:r>
    </w:p>
    <w:p w14:paraId="156DBFCE" w14:textId="77777777" w:rsidR="00743429" w:rsidRPr="00743429" w:rsidRDefault="00743429" w:rsidP="00743429">
      <w:pPr>
        <w:spacing w:after="0" w:line="240" w:lineRule="auto"/>
        <w:rPr>
          <w:rFonts w:ascii="Poppins Light" w:hAnsi="Poppins Light" w:cs="Poppins Light"/>
          <w:lang w:val="en-US"/>
        </w:rPr>
      </w:pPr>
      <w:r w:rsidRPr="00743429">
        <w:rPr>
          <w:rFonts w:ascii="Poppins Light" w:hAnsi="Poppins Light" w:cs="Poppins Light"/>
          <w:lang w:val="en-US"/>
        </w:rPr>
        <w:t>I, the undersigned,</w:t>
      </w:r>
    </w:p>
    <w:p w14:paraId="2E63F05E" w14:textId="77777777" w:rsidR="00743429" w:rsidRPr="00743429" w:rsidRDefault="00743429" w:rsidP="00743429">
      <w:pPr>
        <w:spacing w:after="0" w:line="240" w:lineRule="auto"/>
        <w:rPr>
          <w:rFonts w:ascii="Poppins Light" w:hAnsi="Poppins Light" w:cs="Poppins Light"/>
          <w:lang w:val="en-US"/>
        </w:rPr>
      </w:pPr>
      <w:r w:rsidRPr="00743429">
        <w:rPr>
          <w:rFonts w:ascii="Poppins Light" w:hAnsi="Poppins Light" w:cs="Poppins Light"/>
          <w:lang w:val="en-US"/>
        </w:rPr>
        <w:t>Full name: “Name of the shareholder”,</w:t>
      </w:r>
    </w:p>
    <w:p w14:paraId="437C2395" w14:textId="4B091845" w:rsidR="00683F93" w:rsidRPr="00743429" w:rsidRDefault="00743429" w:rsidP="00743429">
      <w:pPr>
        <w:spacing w:after="0" w:line="240" w:lineRule="auto"/>
        <w:rPr>
          <w:rFonts w:ascii="Poppins Light" w:hAnsi="Poppins Light" w:cs="Poppins Light"/>
          <w:lang w:val="en-US"/>
        </w:rPr>
      </w:pPr>
      <w:r w:rsidRPr="00743429">
        <w:rPr>
          <w:rFonts w:ascii="Poppins Light" w:hAnsi="Poppins Light" w:cs="Poppins Light"/>
          <w:lang w:val="en-US"/>
        </w:rPr>
        <w:t>Address: “Street and number” “Postal code” “City”</w:t>
      </w:r>
    </w:p>
    <w:p w14:paraId="0C6DE978" w14:textId="77777777" w:rsidR="00683F93" w:rsidRPr="00743429" w:rsidRDefault="00683F93" w:rsidP="00683F93">
      <w:pPr>
        <w:spacing w:after="0" w:line="240" w:lineRule="auto"/>
        <w:rPr>
          <w:rFonts w:ascii="Poppins" w:hAnsi="Poppins" w:cs="Poppins"/>
          <w:lang w:val="en-US"/>
        </w:rPr>
      </w:pPr>
    </w:p>
    <w:p w14:paraId="6FA24801" w14:textId="77777777" w:rsidR="00683F93" w:rsidRPr="00743429" w:rsidRDefault="00683F93" w:rsidP="00683F93">
      <w:pPr>
        <w:spacing w:after="0" w:line="240" w:lineRule="auto"/>
        <w:rPr>
          <w:rFonts w:ascii="Poppins" w:hAnsi="Poppins" w:cs="Poppins"/>
          <w:lang w:val="en-US"/>
        </w:rPr>
      </w:pPr>
    </w:p>
    <w:p w14:paraId="3FB13D08" w14:textId="70AE4381" w:rsidR="00683F93" w:rsidRPr="00743429" w:rsidRDefault="00743429" w:rsidP="00683F93">
      <w:pPr>
        <w:spacing w:after="0" w:line="240" w:lineRule="auto"/>
        <w:rPr>
          <w:rFonts w:ascii="Poppins SemiBold" w:hAnsi="Poppins SemiBold" w:cs="Poppins SemiBold"/>
          <w:lang w:val="en-US"/>
        </w:rPr>
      </w:pPr>
      <w:r w:rsidRPr="00743429">
        <w:rPr>
          <w:rFonts w:ascii="Poppins SemiBold" w:hAnsi="Poppins SemiBold" w:cs="Poppins SemiBold"/>
          <w:lang w:val="en-US"/>
        </w:rPr>
        <w:t>The shareholder convened is a legal entity</w:t>
      </w:r>
    </w:p>
    <w:p w14:paraId="5A92F00D" w14:textId="77777777" w:rsidR="00CF015F" w:rsidRPr="00CF015F" w:rsidRDefault="00CF015F" w:rsidP="00CF015F">
      <w:pPr>
        <w:spacing w:after="0" w:line="240" w:lineRule="auto"/>
        <w:jc w:val="both"/>
        <w:rPr>
          <w:rFonts w:ascii="Poppins Light" w:hAnsi="Poppins Light" w:cs="Poppins Light"/>
          <w:lang w:val="en-US"/>
        </w:rPr>
      </w:pPr>
      <w:r w:rsidRPr="00CF015F">
        <w:rPr>
          <w:rFonts w:ascii="Poppins Light" w:hAnsi="Poppins Light" w:cs="Poppins Light"/>
          <w:lang w:val="en-US"/>
        </w:rPr>
        <w:t>The undersigned,</w:t>
      </w:r>
    </w:p>
    <w:p w14:paraId="52100793" w14:textId="77777777" w:rsidR="00CF015F" w:rsidRPr="00CF015F" w:rsidRDefault="00CF015F" w:rsidP="00CF015F">
      <w:pPr>
        <w:spacing w:after="0" w:line="240" w:lineRule="auto"/>
        <w:jc w:val="both"/>
        <w:rPr>
          <w:rFonts w:ascii="Poppins Light" w:hAnsi="Poppins Light" w:cs="Poppins Light"/>
          <w:lang w:val="en-US"/>
        </w:rPr>
      </w:pPr>
      <w:r w:rsidRPr="00CF015F">
        <w:rPr>
          <w:rFonts w:ascii="Poppins Light" w:hAnsi="Poppins Light" w:cs="Poppins Light"/>
          <w:lang w:val="en-US"/>
        </w:rPr>
        <w:t>Company name: “Name of the shareholder”,</w:t>
      </w:r>
    </w:p>
    <w:p w14:paraId="4BFF7EF9" w14:textId="77777777" w:rsidR="00CF015F" w:rsidRPr="00CF015F" w:rsidRDefault="00CF015F" w:rsidP="00CF015F">
      <w:pPr>
        <w:spacing w:after="0" w:line="240" w:lineRule="auto"/>
        <w:jc w:val="both"/>
        <w:rPr>
          <w:rFonts w:ascii="Poppins Light" w:hAnsi="Poppins Light" w:cs="Poppins Light"/>
          <w:lang w:val="en-US"/>
        </w:rPr>
      </w:pPr>
      <w:r w:rsidRPr="00CF015F">
        <w:rPr>
          <w:rFonts w:ascii="Poppins Light" w:hAnsi="Poppins Light" w:cs="Poppins Light"/>
          <w:lang w:val="en-US"/>
        </w:rPr>
        <w:t>Legal form: “Form”,</w:t>
      </w:r>
    </w:p>
    <w:p w14:paraId="23B6F7DE" w14:textId="77777777" w:rsidR="00CF015F" w:rsidRPr="00CF015F" w:rsidRDefault="00CF015F" w:rsidP="00CF015F">
      <w:pPr>
        <w:spacing w:after="0" w:line="240" w:lineRule="auto"/>
        <w:jc w:val="both"/>
        <w:rPr>
          <w:rFonts w:ascii="Poppins Light" w:hAnsi="Poppins Light" w:cs="Poppins Light"/>
          <w:lang w:val="en-US"/>
        </w:rPr>
      </w:pPr>
      <w:r w:rsidRPr="00CF015F">
        <w:rPr>
          <w:rFonts w:ascii="Poppins Light" w:hAnsi="Poppins Light" w:cs="Poppins Light"/>
          <w:lang w:val="en-US"/>
        </w:rPr>
        <w:t>Registered office: “Street and number” “Postal code” “City”,</w:t>
      </w:r>
    </w:p>
    <w:p w14:paraId="3D4FB838" w14:textId="77777777" w:rsidR="00CF015F" w:rsidRPr="00CF015F" w:rsidRDefault="00CF015F" w:rsidP="00CF015F">
      <w:pPr>
        <w:spacing w:after="0" w:line="240" w:lineRule="auto"/>
        <w:jc w:val="both"/>
        <w:rPr>
          <w:rFonts w:ascii="Poppins Light" w:hAnsi="Poppins Light" w:cs="Poppins Light"/>
          <w:lang w:val="en-US"/>
        </w:rPr>
      </w:pPr>
      <w:r w:rsidRPr="00CF015F">
        <w:rPr>
          <w:rFonts w:ascii="Poppins Light" w:hAnsi="Poppins Light" w:cs="Poppins Light"/>
          <w:lang w:val="en-US"/>
        </w:rPr>
        <w:t>Registered with the Trade Register of “City” under number “RC number”,</w:t>
      </w:r>
    </w:p>
    <w:p w14:paraId="18BD232C" w14:textId="365B1B81" w:rsidR="00683F93" w:rsidRPr="00CF015F" w:rsidRDefault="00CF015F" w:rsidP="00CF015F">
      <w:pPr>
        <w:spacing w:after="0" w:line="240" w:lineRule="auto"/>
        <w:jc w:val="both"/>
        <w:rPr>
          <w:rFonts w:ascii="Poppins Light" w:hAnsi="Poppins Light" w:cs="Poppins Light"/>
          <w:lang w:val="en-US"/>
        </w:rPr>
      </w:pPr>
      <w:r w:rsidRPr="00CF015F">
        <w:rPr>
          <w:rFonts w:ascii="Poppins Light" w:hAnsi="Poppins Light" w:cs="Poppins Light"/>
          <w:lang w:val="en-US"/>
        </w:rPr>
        <w:t>Represented by “Name of the legal representative”, in their capacity as legal representative of the company “Company name”</w:t>
      </w:r>
    </w:p>
    <w:p w14:paraId="2AFB0E73" w14:textId="77777777" w:rsidR="00683F93" w:rsidRPr="00CF015F" w:rsidRDefault="00683F93" w:rsidP="00B9030A">
      <w:pPr>
        <w:spacing w:after="0" w:line="240" w:lineRule="auto"/>
        <w:jc w:val="both"/>
        <w:rPr>
          <w:rFonts w:ascii="Poppins" w:hAnsi="Poppins" w:cs="Poppins"/>
          <w:lang w:val="en-US"/>
        </w:rPr>
      </w:pPr>
    </w:p>
    <w:p w14:paraId="7C6625D8" w14:textId="6B2DCBD7" w:rsidR="00683F93" w:rsidRPr="003B4682" w:rsidRDefault="003B4682" w:rsidP="00B9030A">
      <w:pPr>
        <w:spacing w:after="0" w:line="240" w:lineRule="auto"/>
        <w:jc w:val="both"/>
        <w:rPr>
          <w:rFonts w:ascii="Poppins Light" w:hAnsi="Poppins Light" w:cs="Poppins Light"/>
          <w:lang w:val="en-US"/>
        </w:rPr>
      </w:pPr>
      <w:r w:rsidRPr="003B4682">
        <w:rPr>
          <w:rFonts w:ascii="Poppins Light" w:hAnsi="Poppins Light" w:cs="Poppins Light"/>
          <w:lang w:val="en-US"/>
        </w:rPr>
        <w:t>Shareholder of LABELVIE S.A., a public limited company with a share capital of MAD 289,395,700, whose registered office is located in Rabat-</w:t>
      </w:r>
      <w:proofErr w:type="spellStart"/>
      <w:r w:rsidRPr="003B4682">
        <w:rPr>
          <w:rFonts w:ascii="Poppins Light" w:hAnsi="Poppins Light" w:cs="Poppins Light"/>
          <w:lang w:val="en-US"/>
        </w:rPr>
        <w:t>Souissi</w:t>
      </w:r>
      <w:proofErr w:type="spellEnd"/>
      <w:r w:rsidRPr="003B4682">
        <w:rPr>
          <w:rFonts w:ascii="Poppins Light" w:hAnsi="Poppins Light" w:cs="Poppins Light"/>
          <w:lang w:val="en-US"/>
        </w:rPr>
        <w:t xml:space="preserve">, Km 3.5, corner of Rif and </w:t>
      </w:r>
      <w:proofErr w:type="spellStart"/>
      <w:r w:rsidRPr="003B4682">
        <w:rPr>
          <w:rFonts w:ascii="Poppins Light" w:hAnsi="Poppins Light" w:cs="Poppins Light"/>
          <w:lang w:val="en-US"/>
        </w:rPr>
        <w:t>Zaërs</w:t>
      </w:r>
      <w:proofErr w:type="spellEnd"/>
      <w:r w:rsidRPr="003B4682">
        <w:rPr>
          <w:rFonts w:ascii="Poppins Light" w:hAnsi="Poppins Light" w:cs="Poppins Light"/>
          <w:lang w:val="en-US"/>
        </w:rPr>
        <w:t xml:space="preserve"> Streets, registered with the Rabat Trade Register under number 27,433 (the “Company”),</w:t>
      </w:r>
    </w:p>
    <w:p w14:paraId="75C6C807" w14:textId="77777777" w:rsidR="00683F93" w:rsidRPr="003B4682" w:rsidRDefault="00683F93" w:rsidP="00683F93">
      <w:pPr>
        <w:spacing w:after="0" w:line="240" w:lineRule="auto"/>
        <w:rPr>
          <w:rFonts w:ascii="Poppins Light" w:hAnsi="Poppins Light" w:cs="Poppins Light"/>
          <w:lang w:val="en-US"/>
        </w:rPr>
      </w:pPr>
    </w:p>
    <w:p w14:paraId="65F4986C" w14:textId="7C82C1C5" w:rsidR="00683F93" w:rsidRPr="00012FCB" w:rsidRDefault="00012FCB" w:rsidP="00683F93">
      <w:pPr>
        <w:spacing w:after="0" w:line="240" w:lineRule="auto"/>
        <w:rPr>
          <w:rFonts w:ascii="Poppins Light" w:hAnsi="Poppins Light" w:cs="Poppins Light"/>
          <w:lang w:val="en-US"/>
        </w:rPr>
      </w:pPr>
      <w:r w:rsidRPr="00012FCB">
        <w:rPr>
          <w:rFonts w:ascii="Poppins Light" w:hAnsi="Poppins Light" w:cs="Poppins Light"/>
          <w:lang w:val="en-US"/>
        </w:rPr>
        <w:t>Hereby appoints as proxy:</w:t>
      </w:r>
    </w:p>
    <w:p w14:paraId="73884604" w14:textId="77777777" w:rsidR="00683F93" w:rsidRPr="00012FCB" w:rsidRDefault="00683F93" w:rsidP="00683F93">
      <w:pPr>
        <w:spacing w:after="0" w:line="240" w:lineRule="auto"/>
        <w:rPr>
          <w:rFonts w:ascii="Poppins" w:hAnsi="Poppins" w:cs="Poppins"/>
          <w:lang w:val="en-US"/>
        </w:rPr>
      </w:pPr>
    </w:p>
    <w:p w14:paraId="55856412" w14:textId="77777777" w:rsidR="00012FCB" w:rsidRPr="00012FCB" w:rsidRDefault="00012FCB" w:rsidP="00012FCB">
      <w:pPr>
        <w:spacing w:after="0" w:line="240" w:lineRule="auto"/>
        <w:rPr>
          <w:rFonts w:ascii="Poppins SemiBold" w:hAnsi="Poppins SemiBold" w:cs="Poppins SemiBold"/>
          <w:lang w:val="en-US"/>
        </w:rPr>
      </w:pPr>
      <w:r w:rsidRPr="00012FCB">
        <w:rPr>
          <w:rFonts w:ascii="Poppins SemiBold" w:hAnsi="Poppins SemiBold" w:cs="Poppins SemiBold"/>
          <w:lang w:val="en-US"/>
        </w:rPr>
        <w:t>The proxy is an individual</w:t>
      </w:r>
    </w:p>
    <w:p w14:paraId="7D8B5EB7" w14:textId="77777777" w:rsidR="00012FCB" w:rsidRPr="00012FCB" w:rsidRDefault="00012FCB" w:rsidP="00012FCB">
      <w:pPr>
        <w:spacing w:after="0" w:line="240" w:lineRule="auto"/>
        <w:rPr>
          <w:rFonts w:ascii="Poppins Light" w:hAnsi="Poppins Light" w:cs="Poppins Light"/>
          <w:lang w:val="en-US"/>
        </w:rPr>
      </w:pPr>
      <w:r w:rsidRPr="00012FCB">
        <w:rPr>
          <w:rFonts w:ascii="Poppins Light" w:hAnsi="Poppins Light" w:cs="Poppins Light"/>
          <w:lang w:val="en-US"/>
        </w:rPr>
        <w:t>Full name: “Name”,</w:t>
      </w:r>
    </w:p>
    <w:p w14:paraId="66BD8232" w14:textId="77777777" w:rsidR="00012FCB" w:rsidRPr="00012FCB" w:rsidRDefault="00012FCB" w:rsidP="00012FCB">
      <w:pPr>
        <w:spacing w:after="0" w:line="240" w:lineRule="auto"/>
        <w:rPr>
          <w:rFonts w:ascii="Poppins Light" w:hAnsi="Poppins Light" w:cs="Poppins Light"/>
          <w:lang w:val="en-US"/>
        </w:rPr>
      </w:pPr>
      <w:r w:rsidRPr="00012FCB">
        <w:rPr>
          <w:rFonts w:ascii="Poppins Light" w:hAnsi="Poppins Light" w:cs="Poppins Light"/>
          <w:lang w:val="en-US"/>
        </w:rPr>
        <w:t>Address: “Street and number” “Postal code” “City”</w:t>
      </w:r>
    </w:p>
    <w:p w14:paraId="0F38B1C7" w14:textId="77777777" w:rsidR="00012FCB" w:rsidRPr="00012FCB" w:rsidRDefault="00012FCB" w:rsidP="00012FCB">
      <w:pPr>
        <w:spacing w:after="0" w:line="240" w:lineRule="auto"/>
        <w:rPr>
          <w:rFonts w:ascii="Poppins SemiBold" w:hAnsi="Poppins SemiBold" w:cs="Poppins SemiBold"/>
          <w:lang w:val="en-US"/>
        </w:rPr>
      </w:pPr>
    </w:p>
    <w:p w14:paraId="0D08CB34" w14:textId="77777777" w:rsidR="00012FCB" w:rsidRPr="00012FCB" w:rsidRDefault="00012FCB" w:rsidP="00012FCB">
      <w:pPr>
        <w:spacing w:after="0" w:line="240" w:lineRule="auto"/>
        <w:rPr>
          <w:rFonts w:ascii="Poppins SemiBold" w:hAnsi="Poppins SemiBold" w:cs="Poppins SemiBold"/>
          <w:lang w:val="en-US"/>
        </w:rPr>
      </w:pPr>
      <w:r w:rsidRPr="00012FCB">
        <w:rPr>
          <w:rFonts w:ascii="Poppins SemiBold" w:hAnsi="Poppins SemiBold" w:cs="Poppins SemiBold"/>
          <w:lang w:val="en-US"/>
        </w:rPr>
        <w:t>The proxy is a legal entity</w:t>
      </w:r>
    </w:p>
    <w:p w14:paraId="2D90B398" w14:textId="77777777" w:rsidR="00012FCB" w:rsidRPr="00012FCB" w:rsidRDefault="00012FCB" w:rsidP="00012FCB">
      <w:pPr>
        <w:spacing w:after="0" w:line="240" w:lineRule="auto"/>
        <w:rPr>
          <w:rFonts w:ascii="Poppins Light" w:hAnsi="Poppins Light" w:cs="Poppins Light"/>
          <w:lang w:val="en-US"/>
        </w:rPr>
      </w:pPr>
      <w:r w:rsidRPr="00012FCB">
        <w:rPr>
          <w:rFonts w:ascii="Poppins Light" w:hAnsi="Poppins Light" w:cs="Poppins Light"/>
          <w:lang w:val="en-US"/>
        </w:rPr>
        <w:t>Company name: “Name”,</w:t>
      </w:r>
    </w:p>
    <w:p w14:paraId="23469CF8" w14:textId="77777777" w:rsidR="00012FCB" w:rsidRPr="00012FCB" w:rsidRDefault="00012FCB" w:rsidP="00012FCB">
      <w:pPr>
        <w:spacing w:after="0" w:line="240" w:lineRule="auto"/>
        <w:rPr>
          <w:rFonts w:ascii="Poppins Light" w:hAnsi="Poppins Light" w:cs="Poppins Light"/>
          <w:lang w:val="en-US"/>
        </w:rPr>
      </w:pPr>
      <w:r w:rsidRPr="00012FCB">
        <w:rPr>
          <w:rFonts w:ascii="Poppins Light" w:hAnsi="Poppins Light" w:cs="Poppins Light"/>
          <w:lang w:val="en-US"/>
        </w:rPr>
        <w:t>Legal form: “Form”,</w:t>
      </w:r>
    </w:p>
    <w:p w14:paraId="6700AC42" w14:textId="77777777" w:rsidR="00012FCB" w:rsidRPr="00012FCB" w:rsidRDefault="00012FCB" w:rsidP="00012FCB">
      <w:pPr>
        <w:spacing w:after="0" w:line="240" w:lineRule="auto"/>
        <w:rPr>
          <w:rFonts w:ascii="Poppins Light" w:hAnsi="Poppins Light" w:cs="Poppins Light"/>
          <w:lang w:val="en-US"/>
        </w:rPr>
      </w:pPr>
      <w:r w:rsidRPr="00012FCB">
        <w:rPr>
          <w:rFonts w:ascii="Poppins Light" w:hAnsi="Poppins Light" w:cs="Poppins Light"/>
          <w:lang w:val="en-US"/>
        </w:rPr>
        <w:t>Registered office: “Street and number” “Postal code” “City”,</w:t>
      </w:r>
    </w:p>
    <w:p w14:paraId="439EE00E" w14:textId="1FDD5BD6" w:rsidR="00683F93" w:rsidRPr="00012FCB" w:rsidRDefault="00012FCB" w:rsidP="00012FCB">
      <w:pPr>
        <w:spacing w:after="0" w:line="240" w:lineRule="auto"/>
        <w:rPr>
          <w:rFonts w:ascii="Poppins Light" w:hAnsi="Poppins Light" w:cs="Poppins Light"/>
          <w:lang w:val="en-US"/>
        </w:rPr>
      </w:pPr>
      <w:r w:rsidRPr="00012FCB">
        <w:rPr>
          <w:rFonts w:ascii="Poppins Light" w:hAnsi="Poppins Light" w:cs="Poppins Light"/>
          <w:lang w:val="en-US"/>
        </w:rPr>
        <w:t>Registered with the Trade Register of “City” under number “RC number”</w:t>
      </w:r>
    </w:p>
    <w:p w14:paraId="54934762" w14:textId="77777777" w:rsidR="00514691" w:rsidRPr="00012FCB" w:rsidRDefault="00514691" w:rsidP="00683F93">
      <w:pPr>
        <w:spacing w:after="0" w:line="240" w:lineRule="auto"/>
        <w:rPr>
          <w:rFonts w:ascii="Poppins" w:hAnsi="Poppins" w:cs="Poppins"/>
          <w:lang w:val="en-US"/>
        </w:rPr>
      </w:pPr>
    </w:p>
    <w:p w14:paraId="6554177E" w14:textId="77777777" w:rsidR="00896B37" w:rsidRPr="00896B37" w:rsidRDefault="00896B37" w:rsidP="00896B37">
      <w:pPr>
        <w:spacing w:after="0" w:line="240" w:lineRule="auto"/>
        <w:rPr>
          <w:rFonts w:ascii="Poppins Light" w:hAnsi="Poppins Light" w:cs="Poppins Light"/>
          <w:lang w:val="en-US"/>
        </w:rPr>
      </w:pPr>
      <w:r w:rsidRPr="00896B37">
        <w:rPr>
          <w:rFonts w:ascii="Poppins Light" w:hAnsi="Poppins Light" w:cs="Poppins Light"/>
          <w:lang w:val="en-US"/>
        </w:rPr>
        <w:lastRenderedPageBreak/>
        <w:t>To represent me at the Ordinary General Meeting of the Company to be held on June 1, 2026 at 10:00 a.m., in order to deliberate on the following agenda:</w:t>
      </w:r>
    </w:p>
    <w:p w14:paraId="66162CCA" w14:textId="77777777" w:rsidR="00896B37" w:rsidRPr="00896B37" w:rsidRDefault="00896B37" w:rsidP="00896B37">
      <w:pPr>
        <w:spacing w:after="0" w:line="240" w:lineRule="auto"/>
        <w:rPr>
          <w:rFonts w:ascii="Poppins Light" w:hAnsi="Poppins Light" w:cs="Poppins Light"/>
          <w:lang w:val="en-US"/>
        </w:rPr>
      </w:pPr>
    </w:p>
    <w:p w14:paraId="7BC1306C" w14:textId="77777777" w:rsidR="00896B37" w:rsidRPr="00896B37" w:rsidRDefault="00896B37" w:rsidP="00896B37">
      <w:pPr>
        <w:pStyle w:val="Paragraphedeliste"/>
        <w:numPr>
          <w:ilvl w:val="0"/>
          <w:numId w:val="2"/>
        </w:numPr>
        <w:spacing w:after="0" w:line="240" w:lineRule="auto"/>
        <w:rPr>
          <w:rFonts w:ascii="Poppins Light" w:hAnsi="Poppins Light" w:cs="Poppins Light"/>
          <w:lang w:val="en-US"/>
        </w:rPr>
      </w:pPr>
      <w:r w:rsidRPr="00896B37">
        <w:rPr>
          <w:rFonts w:ascii="Poppins Light" w:hAnsi="Poppins Light" w:cs="Poppins Light"/>
          <w:lang w:val="en-US"/>
        </w:rPr>
        <w:t>Review and approval of the Board of Directors’ management report and the Statutory Auditors’ general report for the financial year ended December 31, 2025;</w:t>
      </w:r>
    </w:p>
    <w:p w14:paraId="3D6BA6C8" w14:textId="77777777" w:rsidR="00896B37" w:rsidRPr="00896B37" w:rsidRDefault="00896B37" w:rsidP="00896B37">
      <w:pPr>
        <w:pStyle w:val="Paragraphedeliste"/>
        <w:numPr>
          <w:ilvl w:val="0"/>
          <w:numId w:val="2"/>
        </w:numPr>
        <w:spacing w:after="0" w:line="240" w:lineRule="auto"/>
        <w:rPr>
          <w:rFonts w:ascii="Poppins Light" w:hAnsi="Poppins Light" w:cs="Poppins Light"/>
          <w:lang w:val="en-US"/>
        </w:rPr>
      </w:pPr>
      <w:r w:rsidRPr="00896B37">
        <w:rPr>
          <w:rFonts w:ascii="Poppins Light" w:hAnsi="Poppins Light" w:cs="Poppins Light"/>
          <w:lang w:val="en-US"/>
        </w:rPr>
        <w:t>Allocation of the results for the financial year;</w:t>
      </w:r>
    </w:p>
    <w:p w14:paraId="65EA10C2" w14:textId="77777777" w:rsidR="00896B37" w:rsidRPr="00896B37" w:rsidRDefault="00896B37" w:rsidP="00896B37">
      <w:pPr>
        <w:pStyle w:val="Paragraphedeliste"/>
        <w:numPr>
          <w:ilvl w:val="0"/>
          <w:numId w:val="2"/>
        </w:numPr>
        <w:spacing w:after="0" w:line="240" w:lineRule="auto"/>
        <w:rPr>
          <w:rFonts w:ascii="Poppins Light" w:hAnsi="Poppins Light" w:cs="Poppins Light"/>
          <w:lang w:val="en-US"/>
        </w:rPr>
      </w:pPr>
      <w:r w:rsidRPr="00896B37">
        <w:rPr>
          <w:rFonts w:ascii="Poppins Light" w:hAnsi="Poppins Light" w:cs="Poppins Light"/>
          <w:lang w:val="en-US"/>
        </w:rPr>
        <w:t>Review and approval of the Statutory Auditors’ special report on the agreements referred to in Article 56 of Law 17-95;</w:t>
      </w:r>
    </w:p>
    <w:p w14:paraId="5F91D4F7" w14:textId="77777777" w:rsidR="00896B37" w:rsidRPr="00896B37" w:rsidRDefault="00896B37" w:rsidP="00896B37">
      <w:pPr>
        <w:pStyle w:val="Paragraphedeliste"/>
        <w:numPr>
          <w:ilvl w:val="0"/>
          <w:numId w:val="2"/>
        </w:numPr>
        <w:spacing w:after="0" w:line="240" w:lineRule="auto"/>
        <w:rPr>
          <w:rFonts w:ascii="Poppins Light" w:hAnsi="Poppins Light" w:cs="Poppins Light"/>
          <w:lang w:val="en-US"/>
        </w:rPr>
      </w:pPr>
      <w:r w:rsidRPr="00896B37">
        <w:rPr>
          <w:rFonts w:ascii="Poppins Light" w:hAnsi="Poppins Light" w:cs="Poppins Light"/>
          <w:lang w:val="en-US"/>
        </w:rPr>
        <w:t>Renewal of the terms of office of six (6) Directors;</w:t>
      </w:r>
    </w:p>
    <w:p w14:paraId="78A3F68C" w14:textId="77777777" w:rsidR="00896B37" w:rsidRPr="00896B37" w:rsidRDefault="00896B37" w:rsidP="00896B37">
      <w:pPr>
        <w:pStyle w:val="Paragraphedeliste"/>
        <w:numPr>
          <w:ilvl w:val="0"/>
          <w:numId w:val="2"/>
        </w:numPr>
        <w:spacing w:after="0" w:line="240" w:lineRule="auto"/>
        <w:rPr>
          <w:rFonts w:ascii="Poppins Light" w:hAnsi="Poppins Light" w:cs="Poppins Light"/>
          <w:lang w:val="en-US"/>
        </w:rPr>
      </w:pPr>
      <w:r w:rsidRPr="00896B37">
        <w:rPr>
          <w:rFonts w:ascii="Poppins Light" w:hAnsi="Poppins Light" w:cs="Poppins Light"/>
          <w:lang w:val="en-US"/>
        </w:rPr>
        <w:t xml:space="preserve">Determination of the aggregate </w:t>
      </w:r>
      <w:proofErr w:type="gramStart"/>
      <w:r w:rsidRPr="00896B37">
        <w:rPr>
          <w:rFonts w:ascii="Poppins Light" w:hAnsi="Poppins Light" w:cs="Poppins Light"/>
          <w:lang w:val="en-US"/>
        </w:rPr>
        <w:t>amount</w:t>
      </w:r>
      <w:proofErr w:type="gramEnd"/>
      <w:r w:rsidRPr="00896B37">
        <w:rPr>
          <w:rFonts w:ascii="Poppins Light" w:hAnsi="Poppins Light" w:cs="Poppins Light"/>
          <w:lang w:val="en-US"/>
        </w:rPr>
        <w:t xml:space="preserve"> of Directors’ fees for the financial year 2025;</w:t>
      </w:r>
    </w:p>
    <w:p w14:paraId="63E0D9DF" w14:textId="45364B80" w:rsidR="00683F93" w:rsidRPr="00896B37" w:rsidRDefault="00896B37" w:rsidP="00896B37">
      <w:pPr>
        <w:pStyle w:val="Paragraphedeliste"/>
        <w:numPr>
          <w:ilvl w:val="0"/>
          <w:numId w:val="2"/>
        </w:numPr>
        <w:spacing w:after="0" w:line="240" w:lineRule="auto"/>
        <w:rPr>
          <w:rFonts w:ascii="Poppins Light" w:hAnsi="Poppins Light" w:cs="Poppins Light"/>
          <w:lang w:val="en-US"/>
        </w:rPr>
      </w:pPr>
      <w:r w:rsidRPr="00896B37">
        <w:rPr>
          <w:rFonts w:ascii="Poppins Light" w:hAnsi="Poppins Light" w:cs="Poppins Light"/>
          <w:lang w:val="en-US"/>
        </w:rPr>
        <w:t>Granting of powers to carry out legal formalities.</w:t>
      </w:r>
    </w:p>
    <w:p w14:paraId="44131AD3" w14:textId="77777777" w:rsidR="00683F93" w:rsidRPr="00896B37" w:rsidRDefault="00683F93" w:rsidP="00683F93">
      <w:pPr>
        <w:spacing w:after="0" w:line="240" w:lineRule="auto"/>
        <w:rPr>
          <w:rFonts w:ascii="Poppins" w:hAnsi="Poppins" w:cs="Poppins"/>
          <w:lang w:val="en-US"/>
        </w:rPr>
      </w:pPr>
    </w:p>
    <w:p w14:paraId="2BF8F030" w14:textId="23B83B19" w:rsidR="00683F93" w:rsidRPr="002E6507" w:rsidRDefault="002E6507" w:rsidP="00514691">
      <w:pPr>
        <w:spacing w:after="0" w:line="240" w:lineRule="auto"/>
        <w:jc w:val="both"/>
        <w:rPr>
          <w:rFonts w:ascii="Poppins Light" w:hAnsi="Poppins Light" w:cs="Poppins Light"/>
          <w:lang w:val="en-US"/>
        </w:rPr>
      </w:pPr>
      <w:r w:rsidRPr="002E6507">
        <w:rPr>
          <w:rFonts w:ascii="Poppins Light" w:hAnsi="Poppins Light" w:cs="Poppins Light"/>
          <w:lang w:val="en-US"/>
        </w:rPr>
        <w:t>Accordingly, to attend this meeting on my behalf, sign the attendance register and any related documents, sign all minutes, take part in all deliberations, cast any votes on the matters on the agenda and on any incidental matters, accept or refuse the role of scrutineer, and generally take any necessary actions.</w:t>
      </w:r>
    </w:p>
    <w:p w14:paraId="08232B9F" w14:textId="77777777" w:rsidR="00683F93" w:rsidRPr="002E6507" w:rsidRDefault="00683F93" w:rsidP="00683F93">
      <w:pPr>
        <w:spacing w:after="0" w:line="240" w:lineRule="auto"/>
        <w:rPr>
          <w:rFonts w:ascii="Poppins" w:hAnsi="Poppins" w:cs="Poppins"/>
          <w:lang w:val="en-US"/>
        </w:rPr>
      </w:pPr>
    </w:p>
    <w:p w14:paraId="484D1F7E" w14:textId="77777777" w:rsidR="00683F93" w:rsidRPr="002E6507" w:rsidRDefault="00683F93" w:rsidP="00683F93">
      <w:pPr>
        <w:spacing w:after="0" w:line="240" w:lineRule="auto"/>
        <w:rPr>
          <w:rFonts w:ascii="Poppins" w:hAnsi="Poppins" w:cs="Poppins"/>
          <w:lang w:val="en-US"/>
        </w:rPr>
      </w:pPr>
    </w:p>
    <w:p w14:paraId="51BE0F78" w14:textId="122A881F" w:rsidR="00683F93" w:rsidRPr="002E6507" w:rsidRDefault="00683F93" w:rsidP="00683F93">
      <w:pPr>
        <w:spacing w:after="0" w:line="240" w:lineRule="auto"/>
        <w:rPr>
          <w:rFonts w:ascii="Poppins" w:hAnsi="Poppins" w:cs="Poppins"/>
          <w:lang w:val="en-US"/>
        </w:rPr>
      </w:pPr>
    </w:p>
    <w:p w14:paraId="04B4B80D" w14:textId="24057356" w:rsidR="00514691" w:rsidRPr="002E6507" w:rsidRDefault="00514691" w:rsidP="00683F93">
      <w:pPr>
        <w:spacing w:after="0" w:line="240" w:lineRule="auto"/>
        <w:rPr>
          <w:rFonts w:ascii="Poppins" w:hAnsi="Poppins" w:cs="Poppins"/>
          <w:lang w:val="en-US"/>
        </w:rPr>
      </w:pPr>
    </w:p>
    <w:p w14:paraId="00266EF5" w14:textId="5D7B4FC5" w:rsidR="00514691" w:rsidRPr="002E6507" w:rsidRDefault="00514691" w:rsidP="00683F93">
      <w:pPr>
        <w:spacing w:after="0" w:line="240" w:lineRule="auto"/>
        <w:rPr>
          <w:rFonts w:ascii="Poppins" w:hAnsi="Poppins" w:cs="Poppins"/>
          <w:lang w:val="en-US"/>
        </w:rPr>
      </w:pPr>
    </w:p>
    <w:p w14:paraId="5EB01D32" w14:textId="255CED38" w:rsidR="00514691" w:rsidRPr="002E6507" w:rsidRDefault="00514691" w:rsidP="00683F93">
      <w:pPr>
        <w:spacing w:after="0" w:line="240" w:lineRule="auto"/>
        <w:rPr>
          <w:rFonts w:ascii="Poppins" w:hAnsi="Poppins" w:cs="Poppins"/>
          <w:lang w:val="en-US"/>
        </w:rPr>
      </w:pPr>
    </w:p>
    <w:p w14:paraId="79053FF4" w14:textId="59735FD6" w:rsidR="00514691" w:rsidRPr="002E6507" w:rsidRDefault="00514691" w:rsidP="00683F93">
      <w:pPr>
        <w:spacing w:after="0" w:line="240" w:lineRule="auto"/>
        <w:rPr>
          <w:rFonts w:ascii="Poppins" w:hAnsi="Poppins" w:cs="Poppins"/>
          <w:lang w:val="en-US"/>
        </w:rPr>
      </w:pPr>
    </w:p>
    <w:p w14:paraId="3A3079AC" w14:textId="70B888A8" w:rsidR="00514691" w:rsidRPr="002E6507" w:rsidRDefault="00514691" w:rsidP="00683F93">
      <w:pPr>
        <w:spacing w:after="0" w:line="240" w:lineRule="auto"/>
        <w:rPr>
          <w:rFonts w:ascii="Poppins" w:hAnsi="Poppins" w:cs="Poppins"/>
          <w:lang w:val="en-US"/>
        </w:rPr>
      </w:pPr>
    </w:p>
    <w:p w14:paraId="725F98AD" w14:textId="58712A98" w:rsidR="00514691" w:rsidRPr="002E6507" w:rsidRDefault="00514691" w:rsidP="00683F93">
      <w:pPr>
        <w:spacing w:after="0" w:line="240" w:lineRule="auto"/>
        <w:rPr>
          <w:rFonts w:ascii="Poppins" w:hAnsi="Poppins" w:cs="Poppins"/>
          <w:lang w:val="en-US"/>
        </w:rPr>
      </w:pPr>
    </w:p>
    <w:p w14:paraId="087BEBE7" w14:textId="1515B8DD" w:rsidR="00514691" w:rsidRPr="002E6507" w:rsidRDefault="00514691" w:rsidP="00683F93">
      <w:pPr>
        <w:spacing w:after="0" w:line="240" w:lineRule="auto"/>
        <w:rPr>
          <w:rFonts w:ascii="Poppins" w:hAnsi="Poppins" w:cs="Poppins"/>
          <w:lang w:val="en-US"/>
        </w:rPr>
      </w:pPr>
    </w:p>
    <w:p w14:paraId="7D61B5BF" w14:textId="28865AD2" w:rsidR="00514691" w:rsidRPr="002E6507" w:rsidRDefault="00514691" w:rsidP="00683F93">
      <w:pPr>
        <w:spacing w:after="0" w:line="240" w:lineRule="auto"/>
        <w:rPr>
          <w:rFonts w:ascii="Poppins" w:hAnsi="Poppins" w:cs="Poppins"/>
          <w:lang w:val="en-US"/>
        </w:rPr>
      </w:pPr>
    </w:p>
    <w:p w14:paraId="4556FCA3" w14:textId="3526C498" w:rsidR="00514691" w:rsidRPr="002E6507" w:rsidRDefault="00514691" w:rsidP="00683F93">
      <w:pPr>
        <w:spacing w:after="0" w:line="240" w:lineRule="auto"/>
        <w:rPr>
          <w:rFonts w:ascii="Poppins" w:hAnsi="Poppins" w:cs="Poppins"/>
          <w:lang w:val="en-US"/>
        </w:rPr>
      </w:pPr>
    </w:p>
    <w:p w14:paraId="2B50CAB8" w14:textId="557DC3F8" w:rsidR="00514691" w:rsidRPr="002E6507" w:rsidRDefault="00514691" w:rsidP="00683F93">
      <w:pPr>
        <w:spacing w:after="0" w:line="240" w:lineRule="auto"/>
        <w:rPr>
          <w:rFonts w:ascii="Poppins" w:hAnsi="Poppins" w:cs="Poppins"/>
          <w:lang w:val="en-US"/>
        </w:rPr>
      </w:pPr>
    </w:p>
    <w:p w14:paraId="01B73007" w14:textId="77777777" w:rsidR="00514691" w:rsidRPr="002E6507" w:rsidRDefault="00514691" w:rsidP="00683F93">
      <w:pPr>
        <w:spacing w:after="0" w:line="240" w:lineRule="auto"/>
        <w:rPr>
          <w:rFonts w:ascii="Poppins" w:hAnsi="Poppins" w:cs="Poppins"/>
          <w:lang w:val="en-US"/>
        </w:rPr>
      </w:pPr>
    </w:p>
    <w:p w14:paraId="0364619D" w14:textId="77777777" w:rsidR="00683F93" w:rsidRPr="002E6507" w:rsidRDefault="00683F93" w:rsidP="00683F93">
      <w:pPr>
        <w:spacing w:after="0" w:line="240" w:lineRule="auto"/>
        <w:rPr>
          <w:rFonts w:ascii="Poppins" w:hAnsi="Poppins" w:cs="Poppins"/>
          <w:lang w:val="en-US"/>
        </w:rPr>
      </w:pPr>
    </w:p>
    <w:p w14:paraId="3D01708B" w14:textId="7AA7B84E" w:rsidR="00683F93" w:rsidRPr="00D22515" w:rsidRDefault="002E6507" w:rsidP="00683F93">
      <w:pPr>
        <w:spacing w:after="0" w:line="240" w:lineRule="auto"/>
        <w:rPr>
          <w:rFonts w:ascii="Poppins Light" w:hAnsi="Poppins Light" w:cs="Poppins Light"/>
          <w:lang w:val="en-US"/>
        </w:rPr>
      </w:pPr>
      <w:r w:rsidRPr="00D22515">
        <w:rPr>
          <w:rFonts w:ascii="Poppins Light" w:hAnsi="Poppins Light" w:cs="Poppins Light"/>
          <w:lang w:val="en-US"/>
        </w:rPr>
        <w:t xml:space="preserve">Executed </w:t>
      </w:r>
      <w:proofErr w:type="gramStart"/>
      <w:r w:rsidRPr="00D22515">
        <w:rPr>
          <w:rFonts w:ascii="Poppins Light" w:hAnsi="Poppins Light" w:cs="Poppins Light"/>
          <w:lang w:val="en-US"/>
        </w:rPr>
        <w:t>in</w:t>
      </w:r>
      <w:r w:rsidR="00514691" w:rsidRPr="00D22515">
        <w:rPr>
          <w:rFonts w:ascii="Poppins Light" w:hAnsi="Poppins Light" w:cs="Poppins Light"/>
          <w:lang w:val="en-US"/>
        </w:rPr>
        <w:t> :</w:t>
      </w:r>
      <w:proofErr w:type="gramEnd"/>
      <w:r w:rsidR="00514691" w:rsidRPr="00D22515">
        <w:rPr>
          <w:rFonts w:ascii="Poppins Light" w:hAnsi="Poppins Light" w:cs="Poppins Light"/>
          <w:lang w:val="en-US"/>
        </w:rPr>
        <w:t xml:space="preserve"> …………………………………………………….</w:t>
      </w:r>
    </w:p>
    <w:p w14:paraId="7B5FA1E5" w14:textId="77777777" w:rsidR="00683F93" w:rsidRPr="00D22515" w:rsidRDefault="00683F93" w:rsidP="00683F93">
      <w:pPr>
        <w:spacing w:after="0" w:line="240" w:lineRule="auto"/>
        <w:rPr>
          <w:rFonts w:ascii="Poppins Light" w:hAnsi="Poppins Light" w:cs="Poppins Light"/>
          <w:lang w:val="en-US"/>
        </w:rPr>
      </w:pPr>
    </w:p>
    <w:p w14:paraId="01804B9C" w14:textId="406E1A28" w:rsidR="00514691" w:rsidRPr="00D22515" w:rsidRDefault="002E6507" w:rsidP="00514691">
      <w:pPr>
        <w:spacing w:after="0" w:line="240" w:lineRule="auto"/>
        <w:rPr>
          <w:rFonts w:ascii="Poppins Light" w:hAnsi="Poppins Light" w:cs="Poppins Light"/>
          <w:lang w:val="en-US"/>
        </w:rPr>
      </w:pPr>
      <w:proofErr w:type="gramStart"/>
      <w:r w:rsidRPr="00D22515">
        <w:rPr>
          <w:rFonts w:ascii="Poppins Light" w:hAnsi="Poppins Light" w:cs="Poppins Light"/>
          <w:lang w:val="en-US"/>
        </w:rPr>
        <w:t>On</w:t>
      </w:r>
      <w:r w:rsidR="00514691" w:rsidRPr="00D22515">
        <w:rPr>
          <w:rFonts w:ascii="Poppins Light" w:hAnsi="Poppins Light" w:cs="Poppins Light"/>
          <w:lang w:val="en-US"/>
        </w:rPr>
        <w:t> :</w:t>
      </w:r>
      <w:proofErr w:type="gramEnd"/>
      <w:r w:rsidR="00514691" w:rsidRPr="00D22515">
        <w:rPr>
          <w:rFonts w:ascii="Poppins Light" w:hAnsi="Poppins Light" w:cs="Poppins Light"/>
          <w:lang w:val="en-US"/>
        </w:rPr>
        <w:t xml:space="preserve"> …………………………………………………….</w:t>
      </w:r>
    </w:p>
    <w:p w14:paraId="170E5868" w14:textId="77777777" w:rsidR="00683F93" w:rsidRPr="00D22515" w:rsidRDefault="00683F93" w:rsidP="00683F93">
      <w:pPr>
        <w:spacing w:after="0" w:line="240" w:lineRule="auto"/>
        <w:rPr>
          <w:rFonts w:ascii="Poppins Light" w:hAnsi="Poppins Light" w:cs="Poppins Light"/>
          <w:lang w:val="en-US"/>
        </w:rPr>
      </w:pPr>
    </w:p>
    <w:p w14:paraId="1C625EDB" w14:textId="77777777" w:rsidR="00683F93" w:rsidRPr="00D22515" w:rsidRDefault="00683F93" w:rsidP="00683F93">
      <w:pPr>
        <w:spacing w:after="0" w:line="240" w:lineRule="auto"/>
        <w:rPr>
          <w:rFonts w:ascii="Poppins Light" w:hAnsi="Poppins Light" w:cs="Poppins Light"/>
          <w:lang w:val="en-US"/>
        </w:rPr>
      </w:pPr>
    </w:p>
    <w:p w14:paraId="04DDBF92" w14:textId="77777777" w:rsidR="00683F93" w:rsidRPr="00D22515" w:rsidRDefault="00683F93" w:rsidP="00683F93">
      <w:pPr>
        <w:spacing w:after="0" w:line="240" w:lineRule="auto"/>
        <w:rPr>
          <w:rFonts w:ascii="Poppins Light" w:hAnsi="Poppins Light" w:cs="Poppins Light"/>
          <w:lang w:val="en-US"/>
        </w:rPr>
      </w:pPr>
    </w:p>
    <w:p w14:paraId="4A0AE681" w14:textId="77777777" w:rsidR="00683F93" w:rsidRPr="00D22515" w:rsidRDefault="00683F93" w:rsidP="00683F93">
      <w:pPr>
        <w:spacing w:after="0" w:line="240" w:lineRule="auto"/>
        <w:rPr>
          <w:rFonts w:ascii="Poppins Light" w:hAnsi="Poppins Light" w:cs="Poppins Light"/>
          <w:lang w:val="en-US"/>
        </w:rPr>
      </w:pPr>
    </w:p>
    <w:p w14:paraId="2E6BFF5E" w14:textId="77777777" w:rsidR="00D22515" w:rsidRPr="00D22515" w:rsidRDefault="00D22515" w:rsidP="00D22515">
      <w:pPr>
        <w:spacing w:after="0" w:line="240" w:lineRule="auto"/>
        <w:rPr>
          <w:rFonts w:ascii="Poppins Light" w:hAnsi="Poppins Light" w:cs="Poppins Light"/>
          <w:i/>
          <w:iCs/>
          <w:lang w:val="en-US"/>
        </w:rPr>
      </w:pPr>
      <w:r w:rsidRPr="00D22515">
        <w:rPr>
          <w:rFonts w:ascii="Poppins Light" w:hAnsi="Poppins Light" w:cs="Poppins Light"/>
          <w:i/>
          <w:iCs/>
          <w:lang w:val="en-US"/>
        </w:rPr>
        <w:t>Signature preceded by the handwritten mention:</w:t>
      </w:r>
    </w:p>
    <w:p w14:paraId="0804F260" w14:textId="00307DA3" w:rsidR="002D1608" w:rsidRPr="00D43F05" w:rsidRDefault="00D22515" w:rsidP="00D22515">
      <w:pPr>
        <w:spacing w:after="0" w:line="240" w:lineRule="auto"/>
        <w:rPr>
          <w:rFonts w:ascii="Poppins Light" w:hAnsi="Poppins Light" w:cs="Poppins Light"/>
          <w:i/>
          <w:iCs/>
        </w:rPr>
      </w:pPr>
      <w:r w:rsidRPr="00D22515">
        <w:rPr>
          <w:rFonts w:ascii="Poppins Light" w:hAnsi="Poppins Light" w:cs="Poppins Light"/>
          <w:i/>
          <w:iCs/>
        </w:rPr>
        <w:t>“Good for proxy”</w:t>
      </w:r>
    </w:p>
    <w:sectPr w:rsidR="002D1608" w:rsidRPr="00D43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scadia Mono SemiLight">
    <w:panose1 w:val="020B0609020000020004"/>
    <w:charset w:val="00"/>
    <w:family w:val="modern"/>
    <w:pitch w:val="fixed"/>
    <w:sig w:usb0="A1002AFF" w:usb1="C200F9FB" w:usb2="0004002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41B0"/>
    <w:multiLevelType w:val="hybridMultilevel"/>
    <w:tmpl w:val="57B2D942"/>
    <w:lvl w:ilvl="0" w:tplc="95AEC3CE">
      <w:start w:val="1"/>
      <w:numFmt w:val="bullet"/>
      <w:lvlText w:val="›"/>
      <w:lvlJc w:val="left"/>
      <w:pPr>
        <w:ind w:left="720" w:hanging="360"/>
      </w:pPr>
      <w:rPr>
        <w:rFonts w:ascii="Cascadia Mono SemiLight" w:hAnsi="Cascadia Mono SemiLight"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393605C9"/>
    <w:multiLevelType w:val="hybridMultilevel"/>
    <w:tmpl w:val="2C9EF726"/>
    <w:lvl w:ilvl="0" w:tplc="95AEC3CE">
      <w:start w:val="1"/>
      <w:numFmt w:val="bullet"/>
      <w:lvlText w:val="›"/>
      <w:lvlJc w:val="left"/>
      <w:pPr>
        <w:ind w:left="720" w:hanging="360"/>
      </w:pPr>
      <w:rPr>
        <w:rFonts w:ascii="Cascadia Mono SemiLight" w:hAnsi="Cascadia Mono SemiLight"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08"/>
    <w:rsid w:val="00012FCB"/>
    <w:rsid w:val="00152240"/>
    <w:rsid w:val="00165409"/>
    <w:rsid w:val="0022091D"/>
    <w:rsid w:val="002D1608"/>
    <w:rsid w:val="002E6507"/>
    <w:rsid w:val="003B4682"/>
    <w:rsid w:val="004A2FDD"/>
    <w:rsid w:val="00506F45"/>
    <w:rsid w:val="00514691"/>
    <w:rsid w:val="00683F93"/>
    <w:rsid w:val="00690016"/>
    <w:rsid w:val="006E7A31"/>
    <w:rsid w:val="00743429"/>
    <w:rsid w:val="00835733"/>
    <w:rsid w:val="00861E65"/>
    <w:rsid w:val="00896B37"/>
    <w:rsid w:val="00A178A3"/>
    <w:rsid w:val="00B23F49"/>
    <w:rsid w:val="00B9030A"/>
    <w:rsid w:val="00BF00AA"/>
    <w:rsid w:val="00BF538E"/>
    <w:rsid w:val="00CF015F"/>
    <w:rsid w:val="00D22515"/>
    <w:rsid w:val="00D43F05"/>
    <w:rsid w:val="00E60095"/>
    <w:rsid w:val="00F270FC"/>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F66A"/>
  <w15:chartTrackingRefBased/>
  <w15:docId w15:val="{C3C02014-1BDF-4C13-9E56-F4CBDED3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60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0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42647">
      <w:bodyDiv w:val="1"/>
      <w:marLeft w:val="0"/>
      <w:marRight w:val="0"/>
      <w:marTop w:val="0"/>
      <w:marBottom w:val="0"/>
      <w:divBdr>
        <w:top w:val="none" w:sz="0" w:space="0" w:color="auto"/>
        <w:left w:val="none" w:sz="0" w:space="0" w:color="auto"/>
        <w:bottom w:val="none" w:sz="0" w:space="0" w:color="auto"/>
        <w:right w:val="none" w:sz="0" w:space="0" w:color="auto"/>
      </w:divBdr>
    </w:div>
    <w:div w:id="1081950865">
      <w:bodyDiv w:val="1"/>
      <w:marLeft w:val="0"/>
      <w:marRight w:val="0"/>
      <w:marTop w:val="0"/>
      <w:marBottom w:val="0"/>
      <w:divBdr>
        <w:top w:val="none" w:sz="0" w:space="0" w:color="auto"/>
        <w:left w:val="none" w:sz="0" w:space="0" w:color="auto"/>
        <w:bottom w:val="none" w:sz="0" w:space="0" w:color="auto"/>
        <w:right w:val="none" w:sz="0" w:space="0" w:color="auto"/>
      </w:divBdr>
    </w:div>
    <w:div w:id="1462767900">
      <w:bodyDiv w:val="1"/>
      <w:marLeft w:val="0"/>
      <w:marRight w:val="0"/>
      <w:marTop w:val="0"/>
      <w:marBottom w:val="0"/>
      <w:divBdr>
        <w:top w:val="none" w:sz="0" w:space="0" w:color="auto"/>
        <w:left w:val="none" w:sz="0" w:space="0" w:color="auto"/>
        <w:bottom w:val="none" w:sz="0" w:space="0" w:color="auto"/>
        <w:right w:val="none" w:sz="0" w:space="0" w:color="auto"/>
      </w:divBdr>
    </w:div>
    <w:div w:id="1632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Soufiane Dada</dc:creator>
  <cp:keywords/>
  <dc:description/>
  <cp:lastModifiedBy>Soufiane Dada</cp:lastModifiedBy>
  <cp:revision>2</cp:revision>
  <dcterms:created xsi:type="dcterms:W3CDTF">2026-04-30T14:21:00Z</dcterms:created>
  <dcterms:modified xsi:type="dcterms:W3CDTF">2026-04-30T14:21:00Z</dcterms:modified>
</cp:coreProperties>
</file>